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922F" w14:textId="5FDE150D" w:rsidR="007F26A8" w:rsidRDefault="007A7461" w:rsidP="007A7461">
      <w:pPr>
        <w:jc w:val="center"/>
        <w:rPr>
          <w:b/>
          <w:bCs/>
          <w:sz w:val="28"/>
          <w:szCs w:val="28"/>
        </w:rPr>
      </w:pPr>
      <w:r w:rsidRPr="007A7461">
        <w:rPr>
          <w:b/>
          <w:bCs/>
          <w:sz w:val="28"/>
          <w:szCs w:val="28"/>
        </w:rPr>
        <w:t>SALAD BAR AND BREAKFAST BAR ORDERING RATIO PER GROUP SIZE</w:t>
      </w:r>
    </w:p>
    <w:p w14:paraId="08E07105" w14:textId="77777777" w:rsidR="007A7461" w:rsidRDefault="007A7461" w:rsidP="007A7461">
      <w:pPr>
        <w:jc w:val="center"/>
        <w:rPr>
          <w:b/>
          <w:bCs/>
          <w:sz w:val="28"/>
          <w:szCs w:val="28"/>
        </w:rPr>
      </w:pPr>
    </w:p>
    <w:p w14:paraId="6AEBB54F" w14:textId="6172F8EE" w:rsidR="007A7461" w:rsidRPr="007A7461" w:rsidRDefault="007A7461" w:rsidP="007A7461">
      <w:pPr>
        <w:rPr>
          <w:sz w:val="28"/>
          <w:szCs w:val="28"/>
        </w:rPr>
      </w:pPr>
      <w:r>
        <w:rPr>
          <w:sz w:val="28"/>
          <w:szCs w:val="28"/>
        </w:rPr>
        <w:t>More into coming soon….</w:t>
      </w:r>
    </w:p>
    <w:sectPr w:rsidR="007A7461" w:rsidRPr="007A7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61"/>
    <w:rsid w:val="004C7101"/>
    <w:rsid w:val="007A7461"/>
    <w:rsid w:val="007F26A8"/>
    <w:rsid w:val="0096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063A"/>
  <w15:chartTrackingRefBased/>
  <w15:docId w15:val="{8BEED952-C74C-4098-9A99-5E7D20AE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4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Rogers</dc:creator>
  <cp:keywords/>
  <dc:description/>
  <cp:lastModifiedBy>Mary Rogers</cp:lastModifiedBy>
  <cp:revision>1</cp:revision>
  <dcterms:created xsi:type="dcterms:W3CDTF">2025-12-18T18:15:00Z</dcterms:created>
  <dcterms:modified xsi:type="dcterms:W3CDTF">2025-12-18T18:20:00Z</dcterms:modified>
</cp:coreProperties>
</file>